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9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bookmarkStart w:id="0" w:name="_Hlk184109748"/>
      <w:r>
        <w:rPr>
          <w:rFonts w:hint="eastAsia" w:ascii="黑体" w:hAnsi="黑体" w:eastAsia="黑体"/>
          <w:sz w:val="32"/>
          <w:szCs w:val="32"/>
        </w:rPr>
        <w:t>附件</w:t>
      </w:r>
    </w:p>
    <w:p w14:paraId="4F36F3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2D3B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简体" w:eastAsia="方正小标宋简体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案例申报说明</w:t>
      </w:r>
    </w:p>
    <w:p w14:paraId="450DC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default" w:ascii="方正小标宋简体" w:eastAsia="方正小标宋简体"/>
          <w:sz w:val="44"/>
          <w:szCs w:val="48"/>
          <w:lang w:val="en-US" w:eastAsia="zh-CN"/>
        </w:rPr>
      </w:pPr>
    </w:p>
    <w:p w14:paraId="1F55A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此处说明评估项目整体实施情况，包括人员安排、时间安排。</w:t>
      </w:r>
    </w:p>
    <w:p w14:paraId="34777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项目名称：</w:t>
      </w:r>
    </w:p>
    <w:p w14:paraId="66CC92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人员安排：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3260"/>
        <w:gridCol w:w="2885"/>
      </w:tblGrid>
      <w:tr w14:paraId="2863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1282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0C8BA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项目成员</w:t>
            </w:r>
          </w:p>
        </w:tc>
        <w:tc>
          <w:tcPr>
            <w:tcW w:w="3260" w:type="dxa"/>
            <w:vAlign w:val="center"/>
          </w:tcPr>
          <w:p w14:paraId="6419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负责事项</w:t>
            </w:r>
          </w:p>
        </w:tc>
        <w:tc>
          <w:tcPr>
            <w:tcW w:w="2885" w:type="dxa"/>
            <w:vAlign w:val="center"/>
          </w:tcPr>
          <w:p w14:paraId="337B9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  <w:r>
              <w:rPr>
                <w:rFonts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8"/>
              </w:rPr>
              <w:t>（提供项目负责人的即可）</w:t>
            </w:r>
          </w:p>
        </w:tc>
      </w:tr>
      <w:tr w14:paraId="5F1A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BF70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E501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3260" w:type="dxa"/>
            <w:vAlign w:val="center"/>
          </w:tcPr>
          <w:p w14:paraId="124A5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4800B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D1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38C1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3140F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3260" w:type="dxa"/>
            <w:vAlign w:val="center"/>
          </w:tcPr>
          <w:p w14:paraId="24E0F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6580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43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D29F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6DC35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3260" w:type="dxa"/>
            <w:vAlign w:val="center"/>
          </w:tcPr>
          <w:p w14:paraId="79A0C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28406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E9B6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时间安排（包括前期明确评估基本事项、签订合同、现场调查、评估值测算、报告撰写、内部审核）：</w:t>
      </w:r>
    </w:p>
    <w:tbl>
      <w:tblPr>
        <w:tblStyle w:val="7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806"/>
      </w:tblGrid>
      <w:tr w14:paraId="4F02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vAlign w:val="center"/>
          </w:tcPr>
          <w:p w14:paraId="6AB37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5806" w:type="dxa"/>
            <w:vAlign w:val="center"/>
          </w:tcPr>
          <w:p w14:paraId="02A6A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工作事项</w:t>
            </w:r>
          </w:p>
        </w:tc>
      </w:tr>
      <w:tr w14:paraId="617C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vAlign w:val="center"/>
          </w:tcPr>
          <w:p w14:paraId="1DBB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5806" w:type="dxa"/>
            <w:vAlign w:val="center"/>
          </w:tcPr>
          <w:p w14:paraId="3CECB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C2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vAlign w:val="center"/>
          </w:tcPr>
          <w:p w14:paraId="07CF2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5806" w:type="dxa"/>
            <w:vAlign w:val="center"/>
          </w:tcPr>
          <w:p w14:paraId="30F2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atLeas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26A81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</w:pPr>
      <w:r>
        <w:rPr>
          <w:rFonts w:hint="eastAsia"/>
        </w:rPr>
        <w:t>一、项目背景及取得成效</w:t>
      </w:r>
    </w:p>
    <w:p w14:paraId="7752B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（阐述项目开展的背景以及项目完成后或者预计取得的成效）</w:t>
      </w:r>
    </w:p>
    <w:p w14:paraId="3C61F3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</w:pPr>
      <w:r>
        <w:rPr>
          <w:rFonts w:hint="eastAsia"/>
        </w:rPr>
        <w:t>二、案例基本情况</w:t>
      </w:r>
    </w:p>
    <w:p w14:paraId="0AB84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（包括委托人、产权持有人基本情况，评估对象和评估范围，经济行为，评估目的，评估基准日，价值类型，评估结论）</w:t>
      </w:r>
    </w:p>
    <w:p w14:paraId="5A69EC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</w:pPr>
      <w:r>
        <w:rPr>
          <w:rFonts w:hint="eastAsia"/>
        </w:rPr>
        <w:t>三、委估资产相关信息以及对应资料收集情况</w:t>
      </w:r>
    </w:p>
    <w:p w14:paraId="2048F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（包括但不限于基本信息、权利信息、相关财务会计信息和其他资料，委估资产成本构成及对应的账面值情况）</w:t>
      </w:r>
    </w:p>
    <w:p w14:paraId="294B12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</w:pPr>
      <w:r>
        <w:rPr>
          <w:rFonts w:hint="eastAsia"/>
        </w:rPr>
        <w:t>四、现场核查情况</w:t>
      </w:r>
    </w:p>
    <w:p w14:paraId="38945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（评估人员核查验证、分析整理和记录的情况以及数据质量评价情况）</w:t>
      </w:r>
    </w:p>
    <w:p w14:paraId="2E75D0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</w:pPr>
      <w:r>
        <w:rPr>
          <w:rFonts w:hint="eastAsia"/>
        </w:rPr>
        <w:t>五、评估技术说明</w:t>
      </w:r>
    </w:p>
    <w:p w14:paraId="58462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（形式上与《评估说明》中的“评估技术说明”类似，但是此处填写时内容要更细化、更充实、更有说服力，要求体现对应参数的考虑过程，呈现评估过程计算的全貌，逻辑缜密，表达清晰）</w:t>
      </w:r>
    </w:p>
    <w:p w14:paraId="161108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</w:pPr>
      <w:r>
        <w:rPr>
          <w:rFonts w:hint="eastAsia"/>
        </w:rPr>
        <w:t>六、合理性分析</w:t>
      </w:r>
    </w:p>
    <w:p w14:paraId="244A0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（包括评估结论的确定，评估结论的合理性分析，须结合行业情况以及产权持有人情况进行深入分析）</w:t>
      </w:r>
    </w:p>
    <w:p w14:paraId="47013A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textAlignment w:val="auto"/>
      </w:pPr>
      <w:r>
        <w:rPr>
          <w:rFonts w:hint="eastAsia"/>
        </w:rPr>
        <w:t>七、案例总结</w:t>
      </w:r>
    </w:p>
    <w:bookmarkEnd w:id="0"/>
    <w:p w14:paraId="1540A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（案例的创新性以及评估过程中遇到的难点和解决方案，包括但不限于评估方法、模型或应用场景的创新性）</w:t>
      </w:r>
    </w:p>
    <w:p w14:paraId="38768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 w14:paraId="362C3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 w14:paraId="58E4B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 w14:paraId="2E1837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420"/>
        <w:jc w:val="center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97" w:right="1474" w:bottom="1797" w:left="1587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5E012-85A7-41B0-8B8B-919F5EE02D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6F98797-49F4-4B5A-A4DE-E3F33A315A7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0B3605-BDDA-4BF3-A9AE-1669CFBC8B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69F12C-3A90-4680-85D8-441D84066D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B05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5716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5716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F12EB"/>
    <w:rsid w:val="0620509A"/>
    <w:rsid w:val="080F12EB"/>
    <w:rsid w:val="1D9F129F"/>
    <w:rsid w:val="266B07F0"/>
    <w:rsid w:val="2ABE3D6C"/>
    <w:rsid w:val="3650344F"/>
    <w:rsid w:val="39A550A3"/>
    <w:rsid w:val="465B601E"/>
    <w:rsid w:val="562E7AD2"/>
    <w:rsid w:val="5DAB79B4"/>
    <w:rsid w:val="60065E0F"/>
    <w:rsid w:val="6AFF0CAE"/>
    <w:rsid w:val="6C5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79" w:lineRule="exact"/>
      <w:ind w:firstLine="640" w:firstLineChars="200"/>
      <w:outlineLvl w:val="0"/>
    </w:pPr>
    <w:rPr>
      <w:rFonts w:ascii="黑体" w:hAnsi="黑体" w:eastAsia="黑体"/>
      <w:sz w:val="32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689</Characters>
  <Lines>0</Lines>
  <Paragraphs>0</Paragraphs>
  <TotalTime>16</TotalTime>
  <ScaleCrop>false</ScaleCrop>
  <LinksUpToDate>false</LinksUpToDate>
  <CharactersWithSpaces>736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2025-05-21T00:45:00Z</dcterms:created>
  <dc:creator>曳尾于涂</dc:creator>
  <cp:lastModifiedBy>张</cp:lastModifiedBy>
  <cp:lastPrinted>2025-05-26T05:53:00Z</cp:lastPrinted>
  <dcterms:modified xsi:type="dcterms:W3CDTF">2025-05-27T07:58:25Z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181F99CC547045E9B0C4D27C458B8864_11</vt:lpwstr>
  </property>
  <property fmtid="{D5CDD505-2E9C-101B-9397-08002B2CF9AE}" pid="4" name="KSOTemplateDocerSaveRecord">
    <vt:lpwstr>eyJoZGlkIjoiY2MzNDM4MmFjZTM5ZWRkMzljY2Y0NDg4NjEzYjM0ZWUiLCJ1c2VySWQiOiI0NjA3NTcwMTQifQ==</vt:lpwstr>
  </property>
</Properties>
</file>