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2BDE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 w14:paraId="52ABA3C3">
      <w:pPr>
        <w:widowControl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00D0BF1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Hlk209712854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资产评估从业人员情况调查问卷</w:t>
      </w:r>
    </w:p>
    <w:bookmarkEnd w:id="0"/>
    <w:p w14:paraId="29947D29">
      <w:pPr>
        <w:widowControl/>
        <w:spacing w:line="560" w:lineRule="exact"/>
        <w:ind w:firstLine="640" w:firstLineChars="20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790CFA57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问卷</w:t>
      </w:r>
      <w:r>
        <w:rPr>
          <w:rFonts w:ascii="仿宋_GB2312" w:hAnsi="Times New Roman" w:eastAsia="仿宋_GB2312"/>
          <w:kern w:val="0"/>
          <w:sz w:val="32"/>
          <w:szCs w:val="32"/>
        </w:rPr>
        <w:t>填报截止时间：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2025</w:t>
      </w:r>
      <w:r>
        <w:rPr>
          <w:rFonts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日</w:t>
      </w:r>
    </w:p>
    <w:p w14:paraId="3BC7ECA3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调查问卷的电脑链接地址:</w:t>
      </w:r>
    </w:p>
    <w:p w14:paraId="3C267727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fldChar w:fldCharType="begin"/>
      </w:r>
      <w:r>
        <w:instrText xml:space="preserve"> HYPERLINK "https://wj.qq.com/s2/23498443/6905/" </w:instrText>
      </w:r>
      <w:r>
        <w:fldChar w:fldCharType="separate"/>
      </w:r>
      <w:r>
        <w:rPr>
          <w:rFonts w:hint="eastAsia" w:ascii="仿宋_GB2312" w:hAnsi="Times New Roman" w:eastAsia="仿宋_GB2312"/>
          <w:color w:val="467886"/>
          <w:kern w:val="0"/>
          <w:sz w:val="32"/>
          <w:szCs w:val="32"/>
          <w:u w:val="single"/>
        </w:rPr>
        <w:t>https://wj.qq.com/s2/23498443/6905/</w:t>
      </w:r>
      <w:r>
        <w:rPr>
          <w:rFonts w:hint="eastAsia" w:ascii="仿宋_GB2312" w:hAnsi="Times New Roman" w:eastAsia="仿宋_GB2312"/>
          <w:color w:val="467886"/>
          <w:kern w:val="0"/>
          <w:sz w:val="32"/>
          <w:szCs w:val="32"/>
          <w:u w:val="single"/>
        </w:rPr>
        <w:fldChar w:fldCharType="end"/>
      </w:r>
    </w:p>
    <w:p w14:paraId="01A72C04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调查问卷的手机链接二维码:</w:t>
      </w:r>
    </w:p>
    <w:p w14:paraId="44CE7A71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148590</wp:posOffset>
            </wp:positionV>
            <wp:extent cx="3432810" cy="3432810"/>
            <wp:effectExtent l="0" t="0" r="15240" b="15240"/>
            <wp:wrapNone/>
            <wp:docPr id="1" name="图片 1" descr="从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从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2EA38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0E3AEC98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6700362A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2CB435D3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439EF89A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095C4F54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5C0D9AB7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448A67DA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</w:p>
    <w:p w14:paraId="47682387">
      <w:pPr>
        <w:widowControl/>
        <w:spacing w:line="560" w:lineRule="exact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0B7CA200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等线"/>
          <w:kern w:val="0"/>
          <w:sz w:val="24"/>
          <w:szCs w:val="24"/>
        </w:rPr>
      </w:pPr>
    </w:p>
    <w:p w14:paraId="3BCB79BD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等线"/>
          <w:kern w:val="0"/>
          <w:sz w:val="24"/>
          <w:szCs w:val="24"/>
        </w:rPr>
      </w:pPr>
    </w:p>
    <w:p w14:paraId="15A36E54">
      <w:pPr>
        <w:adjustRightInd w:val="0"/>
        <w:snapToGrid w:val="0"/>
        <w:spacing w:line="560" w:lineRule="exact"/>
        <w:jc w:val="left"/>
        <w:rPr>
          <w:rFonts w:hint="default" w:ascii="仿宋_GB2312" w:hAnsi="方正小标宋简体" w:eastAsia="仿宋_GB2312"/>
          <w:color w:val="000000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7391C"/>
    <w:rsid w:val="10171A53"/>
    <w:rsid w:val="67A80C9B"/>
    <w:rsid w:val="731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401</Characters>
  <Lines>0</Lines>
  <Paragraphs>0</Paragraphs>
  <TotalTime>5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2025-09-30T03:02:00Z</dcterms:created>
  <dc:creator>曳尾于涂</dc:creator>
  <cp:lastModifiedBy>张</cp:lastModifiedBy>
  <cp:lastPrinted>2025-09-30T03:13:00Z</cp:lastPrinted>
  <dcterms:modified xsi:type="dcterms:W3CDTF">2025-09-30T07:16:23Z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872DB408A84E4391A0693124B07A6933_11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